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E9" w:rsidRPr="0009666B" w:rsidRDefault="009A51E9" w:rsidP="009A51E9">
      <w:pPr>
        <w:shd w:val="clear" w:color="auto" w:fill="FFFFFF"/>
        <w:spacing w:after="0" w:line="240" w:lineRule="auto"/>
        <w:jc w:val="center"/>
        <w:rPr>
          <w:rFonts w:ascii="Verdana" w:eastAsia="Times New Roman" w:hAnsi="Verdana" w:cs="Arial"/>
          <w:color w:val="7030A0"/>
          <w:sz w:val="32"/>
          <w:szCs w:val="32"/>
          <w:lang w:eastAsia="ru-RU"/>
        </w:rPr>
      </w:pPr>
      <w:r w:rsidRPr="0009666B">
        <w:rPr>
          <w:rFonts w:ascii="Times New Roman" w:eastAsia="Times New Roman" w:hAnsi="Times New Roman"/>
          <w:color w:val="7030A0"/>
          <w:sz w:val="32"/>
          <w:szCs w:val="32"/>
          <w:shd w:val="clear" w:color="auto" w:fill="FFFFFF"/>
          <w:lang w:eastAsia="ru-RU"/>
        </w:rPr>
        <w:t>Уважаемые родители и гости сайта!                           </w:t>
      </w:r>
    </w:p>
    <w:p w:rsidR="009A51E9" w:rsidRPr="009A51E9" w:rsidRDefault="009A51E9" w:rsidP="009A51E9">
      <w:pPr>
        <w:spacing w:before="180" w:after="180" w:line="240" w:lineRule="auto"/>
        <w:jc w:val="both"/>
        <w:rPr>
          <w:rFonts w:ascii="Verdana" w:eastAsia="Times New Roman" w:hAnsi="Verdana" w:cs="Arial"/>
          <w:color w:val="848484"/>
          <w:sz w:val="18"/>
          <w:szCs w:val="18"/>
          <w:shd w:val="clear" w:color="auto" w:fill="FFFFFF"/>
          <w:lang w:eastAsia="ru-RU"/>
        </w:rPr>
      </w:pPr>
      <w:r w:rsidRPr="009A51E9">
        <w:rPr>
          <w:rFonts w:ascii="Times New Roman" w:eastAsia="Times New Roman" w:hAnsi="Times New Roman"/>
          <w:color w:val="848484"/>
          <w:shd w:val="clear" w:color="auto" w:fill="FFFFFF"/>
          <w:lang w:eastAsia="ru-RU"/>
        </w:rPr>
        <w:t>  </w:t>
      </w:r>
      <w:r w:rsidRPr="009A51E9">
        <w:rPr>
          <w:rFonts w:ascii="Times New Roman" w:eastAsia="Times New Roman" w:hAnsi="Times New Roman"/>
          <w:color w:val="000000"/>
          <w:shd w:val="clear" w:color="auto" w:fill="FFFFFF"/>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w:t>
      </w:r>
      <w:bookmarkStart w:id="0" w:name="_GoBack"/>
      <w:bookmarkEnd w:id="0"/>
      <w:r w:rsidRPr="009A51E9">
        <w:rPr>
          <w:rFonts w:ascii="Times New Roman" w:eastAsia="Times New Roman" w:hAnsi="Times New Roman"/>
          <w:color w:val="000000"/>
          <w:shd w:val="clear" w:color="auto" w:fill="FFFFFF"/>
          <w:lang w:eastAsia="ru-RU"/>
        </w:rPr>
        <w:t>года Федерального Закона «Об образовании в Российской Федерации».</w:t>
      </w:r>
      <w:r w:rsidRPr="009A51E9">
        <w:rPr>
          <w:rFonts w:ascii="Times New Roman" w:eastAsia="Times New Roman" w:hAnsi="Times New Roman"/>
          <w:color w:val="848484"/>
          <w:shd w:val="clear" w:color="auto" w:fill="FFFFFF"/>
          <w:lang w:eastAsia="ru-RU"/>
        </w:rPr>
        <w:t> </w:t>
      </w:r>
    </w:p>
    <w:p w:rsidR="009A51E9" w:rsidRPr="009A51E9" w:rsidRDefault="009A51E9" w:rsidP="009A51E9">
      <w:pPr>
        <w:spacing w:before="180" w:after="180" w:line="240" w:lineRule="auto"/>
        <w:jc w:val="both"/>
        <w:rPr>
          <w:rFonts w:ascii="Verdana" w:eastAsia="Times New Roman" w:hAnsi="Verdana" w:cs="Arial"/>
          <w:color w:val="848484"/>
          <w:sz w:val="18"/>
          <w:szCs w:val="18"/>
          <w:shd w:val="clear" w:color="auto" w:fill="FFFFFF"/>
          <w:lang w:eastAsia="ru-RU"/>
        </w:rPr>
      </w:pPr>
      <w:r w:rsidRPr="009A51E9">
        <w:rPr>
          <w:rFonts w:ascii="Times New Roman" w:eastAsia="Times New Roman" w:hAnsi="Times New Roman"/>
          <w:color w:val="848484"/>
          <w:shd w:val="clear" w:color="auto" w:fill="FFFFFF"/>
          <w:lang w:eastAsia="ru-RU"/>
        </w:rPr>
        <w:t xml:space="preserve">  </w:t>
      </w:r>
      <w:r w:rsidRPr="009A51E9">
        <w:rPr>
          <w:rFonts w:ascii="Times New Roman" w:eastAsia="Times New Roman" w:hAnsi="Times New Roman"/>
          <w:color w:val="000000"/>
          <w:shd w:val="clear" w:color="auto" w:fill="FFFFFF"/>
          <w:lang w:eastAsia="ru-RU"/>
        </w:rPr>
        <w:t xml:space="preserve">   ФГОС ДО (Федеральный государственный образовательный стандарт дошкольного образования) </w:t>
      </w:r>
      <w:proofErr w:type="gramStart"/>
      <w:r w:rsidRPr="009A51E9">
        <w:rPr>
          <w:rFonts w:ascii="Times New Roman" w:eastAsia="Times New Roman" w:hAnsi="Times New Roman"/>
          <w:color w:val="000000"/>
          <w:shd w:val="clear" w:color="auto" w:fill="FFFFFF"/>
          <w:lang w:eastAsia="ru-RU"/>
        </w:rPr>
        <w:t>утверждён  17</w:t>
      </w:r>
      <w:proofErr w:type="gramEnd"/>
      <w:r w:rsidRPr="009A51E9">
        <w:rPr>
          <w:rFonts w:ascii="Times New Roman" w:eastAsia="Times New Roman" w:hAnsi="Times New Roman"/>
          <w:color w:val="000000"/>
          <w:shd w:val="clear" w:color="auto" w:fill="FFFFFF"/>
          <w:lang w:eastAsia="ru-RU"/>
        </w:rPr>
        <w:t xml:space="preserve"> октября 2013 года  Приказом  №1155 Министерства образования  и науки РФ.</w:t>
      </w:r>
    </w:p>
    <w:p w:rsidR="009A51E9" w:rsidRPr="009A51E9" w:rsidRDefault="009A51E9" w:rsidP="009A51E9">
      <w:pPr>
        <w:spacing w:before="180" w:after="180" w:line="240" w:lineRule="auto"/>
        <w:jc w:val="both"/>
        <w:rPr>
          <w:rFonts w:ascii="Verdana" w:eastAsia="Times New Roman" w:hAnsi="Verdana" w:cs="Arial"/>
          <w:color w:val="848484"/>
          <w:sz w:val="18"/>
          <w:szCs w:val="18"/>
          <w:shd w:val="clear" w:color="auto" w:fill="FFFFFF"/>
          <w:lang w:eastAsia="ru-RU"/>
        </w:rPr>
      </w:pPr>
      <w:r w:rsidRPr="009A51E9">
        <w:rPr>
          <w:rFonts w:ascii="Times New Roman" w:eastAsia="Times New Roman" w:hAnsi="Times New Roman"/>
          <w:color w:val="848484"/>
          <w:shd w:val="clear" w:color="auto" w:fill="FFFFFF"/>
          <w:lang w:eastAsia="ru-RU"/>
        </w:rPr>
        <w:t>   </w:t>
      </w:r>
      <w:r w:rsidRPr="009A51E9">
        <w:rPr>
          <w:rFonts w:ascii="Times New Roman" w:eastAsia="Times New Roman" w:hAnsi="Times New Roman"/>
          <w:color w:val="000000"/>
          <w:shd w:val="clear" w:color="auto" w:fill="FFFFFF"/>
          <w:lang w:eastAsia="ru-RU"/>
        </w:rPr>
        <w:t>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материально-техническим и финансовым.</w:t>
      </w:r>
    </w:p>
    <w:p w:rsidR="009A51E9" w:rsidRDefault="009A51E9" w:rsidP="009A51E9">
      <w:pPr>
        <w:spacing w:before="180" w:after="180" w:line="240" w:lineRule="auto"/>
        <w:jc w:val="both"/>
        <w:rPr>
          <w:rFonts w:ascii="Times New Roman" w:eastAsia="Times New Roman" w:hAnsi="Times New Roman"/>
          <w:color w:val="000000"/>
          <w:shd w:val="clear" w:color="auto" w:fill="FFFFFF"/>
          <w:lang w:eastAsia="ru-RU"/>
        </w:rPr>
      </w:pPr>
      <w:r w:rsidRPr="009A51E9">
        <w:rPr>
          <w:rFonts w:ascii="Times New Roman" w:eastAsia="Times New Roman" w:hAnsi="Times New Roman"/>
          <w:color w:val="848484"/>
          <w:shd w:val="clear" w:color="auto" w:fill="FFFFFF"/>
          <w:lang w:eastAsia="ru-RU"/>
        </w:rPr>
        <w:t xml:space="preserve">     </w:t>
      </w:r>
      <w:r w:rsidRPr="009A51E9">
        <w:rPr>
          <w:rFonts w:ascii="Times New Roman" w:eastAsia="Times New Roman" w:hAnsi="Times New Roman"/>
          <w:color w:val="000000"/>
          <w:shd w:val="clear" w:color="auto" w:fill="FFFFFF"/>
          <w:lang w:eastAsia="ru-RU"/>
        </w:rPr>
        <w:t>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667720" w:rsidRPr="009A51E9" w:rsidRDefault="00667720" w:rsidP="009A51E9">
      <w:pPr>
        <w:spacing w:before="180" w:after="180" w:line="240" w:lineRule="auto"/>
        <w:jc w:val="both"/>
        <w:rPr>
          <w:rFonts w:ascii="Verdana" w:eastAsia="Times New Roman" w:hAnsi="Verdana" w:cs="Arial"/>
          <w:color w:val="848484"/>
          <w:sz w:val="18"/>
          <w:szCs w:val="18"/>
          <w:shd w:val="clear" w:color="auto" w:fill="FFFFFF"/>
          <w:lang w:eastAsia="ru-RU"/>
        </w:rPr>
      </w:pPr>
    </w:p>
    <w:p w:rsidR="009A51E9" w:rsidRPr="0009666B" w:rsidRDefault="009A51E9" w:rsidP="009A51E9">
      <w:pPr>
        <w:shd w:val="clear" w:color="auto" w:fill="FFFFFF"/>
        <w:spacing w:before="180" w:after="120" w:line="240" w:lineRule="auto"/>
        <w:ind w:firstLine="993"/>
        <w:jc w:val="center"/>
        <w:rPr>
          <w:rFonts w:ascii="Times New Roman" w:eastAsia="Times New Roman" w:hAnsi="Times New Roman"/>
          <w:color w:val="FF0000"/>
          <w:sz w:val="28"/>
          <w:szCs w:val="28"/>
          <w:shd w:val="clear" w:color="auto" w:fill="FFFFFF"/>
          <w:lang w:eastAsia="ru-RU"/>
        </w:rPr>
      </w:pPr>
      <w:r w:rsidRPr="0009666B">
        <w:rPr>
          <w:rFonts w:ascii="Times New Roman" w:eastAsia="Times New Roman" w:hAnsi="Times New Roman"/>
          <w:b/>
          <w:bCs/>
          <w:color w:val="FF0000"/>
          <w:sz w:val="28"/>
          <w:szCs w:val="28"/>
          <w:shd w:val="clear" w:color="auto" w:fill="FFFFFF"/>
          <w:lang w:eastAsia="ru-RU"/>
        </w:rPr>
        <w:t xml:space="preserve">Федеральный государственный образовательный </w:t>
      </w:r>
    </w:p>
    <w:p w:rsidR="009A51E9" w:rsidRPr="0009666B" w:rsidRDefault="009A51E9" w:rsidP="009A51E9">
      <w:pPr>
        <w:shd w:val="clear" w:color="auto" w:fill="FFFFFF"/>
        <w:spacing w:before="180" w:after="120" w:line="240" w:lineRule="auto"/>
        <w:ind w:firstLine="993"/>
        <w:jc w:val="center"/>
        <w:rPr>
          <w:rFonts w:ascii="Times New Roman" w:eastAsia="Times New Roman" w:hAnsi="Times New Roman"/>
          <w:color w:val="FF0000"/>
          <w:sz w:val="28"/>
          <w:szCs w:val="28"/>
          <w:shd w:val="clear" w:color="auto" w:fill="FFFFFF"/>
          <w:lang w:eastAsia="ru-RU"/>
        </w:rPr>
      </w:pPr>
      <w:r w:rsidRPr="0009666B">
        <w:rPr>
          <w:rFonts w:ascii="Times New Roman" w:eastAsia="Times New Roman" w:hAnsi="Times New Roman"/>
          <w:b/>
          <w:bCs/>
          <w:color w:val="FF0000"/>
          <w:sz w:val="28"/>
          <w:szCs w:val="28"/>
          <w:shd w:val="clear" w:color="auto" w:fill="FFFFFF"/>
          <w:lang w:eastAsia="ru-RU"/>
        </w:rPr>
        <w:t>   стандарт дошкольного образования</w:t>
      </w:r>
    </w:p>
    <w:p w:rsidR="009A51E9" w:rsidRPr="0009666B" w:rsidRDefault="009A51E9" w:rsidP="009A51E9">
      <w:pPr>
        <w:shd w:val="clear" w:color="auto" w:fill="FFFFFF"/>
        <w:spacing w:after="120" w:line="240" w:lineRule="auto"/>
        <w:ind w:left="825" w:firstLine="993"/>
        <w:jc w:val="both"/>
        <w:rPr>
          <w:rFonts w:ascii="Times New Roman" w:eastAsia="Times New Roman" w:hAnsi="Times New Roman"/>
          <w:color w:val="FF0000"/>
          <w:sz w:val="28"/>
          <w:szCs w:val="28"/>
          <w:shd w:val="clear" w:color="auto" w:fill="FFFFFF"/>
          <w:lang w:eastAsia="ru-RU"/>
        </w:rPr>
      </w:pPr>
      <w:r w:rsidRPr="0009666B">
        <w:rPr>
          <w:rFonts w:ascii="Times New Roman" w:eastAsia="Times New Roman" w:hAnsi="Times New Roman"/>
          <w:b/>
          <w:bCs/>
          <w:color w:val="FF0000"/>
          <w:sz w:val="28"/>
          <w:szCs w:val="28"/>
          <w:shd w:val="clear" w:color="auto" w:fill="FFFFFF"/>
          <w:lang w:eastAsia="ru-RU"/>
        </w:rPr>
        <w:t> </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b/>
          <w:bCs/>
          <w:color w:val="000000"/>
          <w:sz w:val="28"/>
          <w:szCs w:val="28"/>
          <w:shd w:val="clear" w:color="auto" w:fill="FFFFFF"/>
          <w:lang w:eastAsia="ru-RU"/>
        </w:rPr>
        <w:t>I. Общие положения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1.2. Стандарт разработан на основе Конституции Российской Федерации</w:t>
      </w:r>
      <w:r w:rsidRPr="003C5ABE">
        <w:rPr>
          <w:rFonts w:ascii="Times New Roman" w:eastAsia="Times New Roman" w:hAnsi="Times New Roman"/>
          <w:color w:val="000000"/>
          <w:sz w:val="28"/>
          <w:szCs w:val="28"/>
          <w:shd w:val="clear" w:color="auto" w:fill="FFFFFF"/>
          <w:vertAlign w:val="superscript"/>
          <w:lang w:eastAsia="ru-RU"/>
        </w:rPr>
        <w:t>1</w:t>
      </w:r>
      <w:r w:rsidRPr="003C5ABE">
        <w:rPr>
          <w:rFonts w:ascii="Times New Roman" w:eastAsia="Times New Roman" w:hAnsi="Times New Roman"/>
          <w:color w:val="000000"/>
          <w:sz w:val="28"/>
          <w:szCs w:val="28"/>
          <w:shd w:val="clear" w:color="auto" w:fill="FFFFFF"/>
          <w:lang w:eastAsia="ru-RU"/>
        </w:rPr>
        <w:t> и законодательства Российской Федерации и с учетом Конвенции ООН о правах ребенка</w:t>
      </w:r>
      <w:r w:rsidRPr="003C5ABE">
        <w:rPr>
          <w:rFonts w:ascii="Times New Roman" w:eastAsia="Times New Roman" w:hAnsi="Times New Roman"/>
          <w:color w:val="000000"/>
          <w:sz w:val="28"/>
          <w:szCs w:val="28"/>
          <w:shd w:val="clear" w:color="auto" w:fill="FFFFFF"/>
          <w:vertAlign w:val="superscript"/>
          <w:lang w:eastAsia="ru-RU"/>
        </w:rPr>
        <w:t>2</w:t>
      </w:r>
      <w:r w:rsidRPr="003C5ABE">
        <w:rPr>
          <w:rFonts w:ascii="Times New Roman" w:eastAsia="Times New Roman" w:hAnsi="Times New Roman"/>
          <w:color w:val="000000"/>
          <w:sz w:val="28"/>
          <w:szCs w:val="28"/>
          <w:shd w:val="clear" w:color="auto" w:fill="FFFFFF"/>
          <w:lang w:eastAsia="ru-RU"/>
        </w:rPr>
        <w:t>, в основе которых заложены следующие основные принципы: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 xml:space="preserve">1) поддержка разнообразия детства; сохранение уникальности и </w:t>
      </w:r>
      <w:proofErr w:type="spellStart"/>
      <w:r w:rsidRPr="003C5ABE">
        <w:rPr>
          <w:rFonts w:ascii="Times New Roman" w:eastAsia="Times New Roman" w:hAnsi="Times New Roman"/>
          <w:color w:val="000000"/>
          <w:sz w:val="28"/>
          <w:szCs w:val="28"/>
          <w:shd w:val="clear" w:color="auto" w:fill="FFFFFF"/>
          <w:lang w:eastAsia="ru-RU"/>
        </w:rPr>
        <w:t>самоценности</w:t>
      </w:r>
      <w:proofErr w:type="spellEnd"/>
      <w:r w:rsidRPr="003C5ABE">
        <w:rPr>
          <w:rFonts w:ascii="Times New Roman" w:eastAsia="Times New Roman" w:hAnsi="Times New Roman"/>
          <w:color w:val="000000"/>
          <w:sz w:val="28"/>
          <w:szCs w:val="28"/>
          <w:shd w:val="clear" w:color="auto" w:fill="FFFFFF"/>
          <w:lang w:eastAsia="ru-RU"/>
        </w:rPr>
        <w:t xml:space="preserve"> детства как важного этапа в общем развитии человека, </w:t>
      </w:r>
      <w:proofErr w:type="spellStart"/>
      <w:r w:rsidRPr="003C5ABE">
        <w:rPr>
          <w:rFonts w:ascii="Times New Roman" w:eastAsia="Times New Roman" w:hAnsi="Times New Roman"/>
          <w:color w:val="000000"/>
          <w:sz w:val="28"/>
          <w:szCs w:val="28"/>
          <w:shd w:val="clear" w:color="auto" w:fill="FFFFFF"/>
          <w:lang w:eastAsia="ru-RU"/>
        </w:rPr>
        <w:t>самоценность</w:t>
      </w:r>
      <w:proofErr w:type="spellEnd"/>
      <w:r w:rsidRPr="003C5ABE">
        <w:rPr>
          <w:rFonts w:ascii="Times New Roman" w:eastAsia="Times New Roman" w:hAnsi="Times New Roman"/>
          <w:color w:val="000000"/>
          <w:sz w:val="28"/>
          <w:szCs w:val="28"/>
          <w:shd w:val="clear" w:color="auto" w:fill="FFFFFF"/>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уважение личности ребенка;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1.3. В Стандарте учитываются: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возможности освоения ребенком Программы на разных этапах ее реализации.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1.4. Основные принципы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поддержка инициативы детей в различных видах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сотрудничество Организации с семьей;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6) приобщение детей к социокультурным нормам, традициям семьи, общества и государства;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7) формирование познавательных интересов и познавательных действий ребенка в различных видах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8) возрастная адекватность дошкольного образования (соответствие условий, требований, методов возрасту и особенностям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9) учет этнокультурной ситуации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1.5. Стандарт направлен на достижение следующих целей: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повышение социального статуса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обеспечение государством равенства возможностей для каждого ребенка в получении качественного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сохранение единства образовательного пространства Российской Федерации относительно уровня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1.6. Стандарт направлен на решение следующих задач:</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охраны и укрепления физического и психического здоровья детей, в том числе их эмоционального благополучия;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1.7. Стандарт является основой для: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разработки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разработки вариативных примерных образовательных программ дошкольного образования (далее - примерные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объективной оценки соответствия образовательной деятельности Организации требованиям Стандарта;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1.8. Стандарт включает в себя требования к:</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структуре Программы и ее объему;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условиям реализации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результатам освоения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b/>
          <w:bCs/>
          <w:color w:val="000000"/>
          <w:sz w:val="28"/>
          <w:szCs w:val="28"/>
          <w:shd w:val="clear" w:color="auto" w:fill="FFFFFF"/>
          <w:lang w:eastAsia="ru-RU"/>
        </w:rPr>
        <w:t>II. Требования к структуре образовательной программы дошкольного образования и ее объему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 Программа определяет содержание и организацию образовательной деятельности на уровне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2.2. Структурные подразделения в одной Организации (далее - Группы) могут реализовывать разные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2.4. Программа направлена на: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3C5ABE">
        <w:rPr>
          <w:rFonts w:ascii="Times New Roman" w:eastAsia="Times New Roman" w:hAnsi="Times New Roman"/>
          <w:color w:val="000000"/>
          <w:sz w:val="28"/>
          <w:szCs w:val="28"/>
          <w:shd w:val="clear" w:color="auto" w:fill="FFFFFF"/>
          <w:vertAlign w:val="superscript"/>
          <w:lang w:eastAsia="ru-RU"/>
        </w:rPr>
        <w:t>3</w:t>
      </w:r>
      <w:r w:rsidRPr="003C5ABE">
        <w:rPr>
          <w:rFonts w:ascii="Times New Roman" w:eastAsia="Times New Roman" w:hAnsi="Times New Roman"/>
          <w:color w:val="000000"/>
          <w:sz w:val="28"/>
          <w:szCs w:val="28"/>
          <w:shd w:val="clear" w:color="auto" w:fill="FFFFFF"/>
          <w:lang w:eastAsia="ru-RU"/>
        </w:rPr>
        <w:t>.</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w:t>
      </w:r>
      <w:r w:rsidRPr="003C5ABE">
        <w:rPr>
          <w:rFonts w:ascii="Times New Roman" w:eastAsia="Times New Roman" w:hAnsi="Times New Roman"/>
          <w:color w:val="000000"/>
          <w:sz w:val="28"/>
          <w:szCs w:val="28"/>
          <w:shd w:val="clear" w:color="auto" w:fill="FFFFFF"/>
          <w:lang w:eastAsia="ru-RU"/>
        </w:rPr>
        <w:lastRenderedPageBreak/>
        <w:t>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Программа может реализовываться в течение всего времени пребывания</w:t>
      </w:r>
      <w:r w:rsidRPr="003C5ABE">
        <w:rPr>
          <w:rFonts w:ascii="Times New Roman" w:eastAsia="Times New Roman" w:hAnsi="Times New Roman"/>
          <w:color w:val="000000"/>
          <w:sz w:val="28"/>
          <w:szCs w:val="28"/>
          <w:shd w:val="clear" w:color="auto" w:fill="FFFFFF"/>
          <w:vertAlign w:val="superscript"/>
          <w:lang w:eastAsia="ru-RU"/>
        </w:rPr>
        <w:t>4</w:t>
      </w:r>
      <w:r w:rsidRPr="003C5ABE">
        <w:rPr>
          <w:rFonts w:ascii="Times New Roman" w:eastAsia="Times New Roman" w:hAnsi="Times New Roman"/>
          <w:color w:val="000000"/>
          <w:sz w:val="28"/>
          <w:szCs w:val="28"/>
          <w:shd w:val="clear" w:color="auto" w:fill="FFFFFF"/>
          <w:lang w:eastAsia="ru-RU"/>
        </w:rPr>
        <w:t> детей в Организации.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социально-коммуникативное развитие;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познавательное развитие; речевое развитие;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художественно-эстетическое развитие;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физическое развитие.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3C5ABE">
        <w:rPr>
          <w:rFonts w:ascii="Times New Roman" w:eastAsia="Times New Roman" w:hAnsi="Times New Roman"/>
          <w:color w:val="000000"/>
          <w:sz w:val="28"/>
          <w:szCs w:val="28"/>
          <w:shd w:val="clear" w:color="auto" w:fill="FFFFFF"/>
          <w:lang w:eastAsia="ru-RU"/>
        </w:rPr>
        <w:t>саморегуляции</w:t>
      </w:r>
      <w:proofErr w:type="spellEnd"/>
      <w:r w:rsidRPr="003C5ABE">
        <w:rPr>
          <w:rFonts w:ascii="Times New Roman" w:eastAsia="Times New Roman" w:hAnsi="Times New Roman"/>
          <w:color w:val="000000"/>
          <w:sz w:val="28"/>
          <w:szCs w:val="28"/>
          <w:shd w:val="clear" w:color="auto" w:fill="FFFFFF"/>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C5ABE">
        <w:rPr>
          <w:rFonts w:ascii="Times New Roman" w:eastAsia="Times New Roman" w:hAnsi="Times New Roman"/>
          <w:color w:val="000000"/>
          <w:sz w:val="28"/>
          <w:szCs w:val="28"/>
          <w:shd w:val="clear" w:color="auto" w:fill="FFFFFF"/>
          <w:lang w:eastAsia="ru-RU"/>
        </w:rPr>
        <w:t>саморегуляции</w:t>
      </w:r>
      <w:proofErr w:type="spellEnd"/>
      <w:r w:rsidRPr="003C5ABE">
        <w:rPr>
          <w:rFonts w:ascii="Times New Roman" w:eastAsia="Times New Roman" w:hAnsi="Times New Roman"/>
          <w:color w:val="000000"/>
          <w:sz w:val="28"/>
          <w:szCs w:val="28"/>
          <w:shd w:val="clear" w:color="auto" w:fill="FFFFFF"/>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w:t>
      </w:r>
      <w:r w:rsidRPr="003C5ABE">
        <w:rPr>
          <w:rFonts w:ascii="Times New Roman" w:eastAsia="Times New Roman" w:hAnsi="Times New Roman"/>
          <w:color w:val="000000"/>
          <w:sz w:val="28"/>
          <w:szCs w:val="28"/>
          <w:shd w:val="clear" w:color="auto" w:fill="FFFFFF"/>
          <w:lang w:eastAsia="ru-RU"/>
        </w:rPr>
        <w:lastRenderedPageBreak/>
        <w:t>детских песен и стихов, двигательная активность и тактильно-двигательные игры;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2.8. Содержание Программы должно отражать следующие аспекты образовательной среды для ребенка дошкольного возраста: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предметно-пространственная развивающая образовательная среда;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характер взаимодействия со взрослыми;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характер взаимодействия с другими детьми;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система отношений ребенка к миру, к другим людям, к себе самому.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2.11.1. Целевой раздел включает в себя пояснительную записку и планируемые результаты освоения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Пояснительная записка должна раскрывать: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цели и задачи реализации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принципы и подходы к формированию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2.11.2. Содержательный раздел представляет общее содержание Программы, обеспечивающее полноценное развитие личности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Содержательный раздел Программы должен включать: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содержательном разделе Программы должны быть представлены: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а) особенности образовательной деятельности разных видов и культурных практик;</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б) способы и направления поддержки детской инициативы;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особенности взаимодействия педагогического коллектива с семьями воспитанников;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г) иные характеристики содержания Программы, наиболее существенные с точки зрения авторов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специфику национальных, социокультурных и иных условий, в которых осуществляется образовательная деятельность;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сложившиеся традиции Организации или Группы.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w:t>
      </w:r>
      <w:r w:rsidRPr="003C5ABE">
        <w:rPr>
          <w:rFonts w:ascii="Times New Roman" w:eastAsia="Times New Roman" w:hAnsi="Times New Roman"/>
          <w:color w:val="000000"/>
          <w:sz w:val="28"/>
          <w:szCs w:val="28"/>
          <w:shd w:val="clear" w:color="auto" w:fill="FFFFFF"/>
          <w:lang w:eastAsia="ru-RU"/>
        </w:rPr>
        <w:lastRenderedPageBreak/>
        <w:t>коррекционных занятий и осуществления квалифицированной коррекции нарушений их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Коррекционная работа и/или инклюзивное образование должны быть направлены на: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краткой презентации Программы должны быть указаны: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используемые Примерные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характеристика взаимодействия педагогического коллектива с семьями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b/>
          <w:bCs/>
          <w:color w:val="000000"/>
          <w:sz w:val="28"/>
          <w:szCs w:val="28"/>
          <w:shd w:val="clear" w:color="auto" w:fill="FFFFFF"/>
          <w:lang w:eastAsia="ru-RU"/>
        </w:rPr>
        <w:t>III. Требования к условиям реализации основной образовательной программы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гарантирует охрану и укрепление физического и психического здоровья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обеспечивает эмоциональное благополучие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способствует профессиональному развитию педагогических работников;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создает условия для развивающего вариативного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обеспечивает открытость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6) создает условия для участия родителей (законных представителей) в образовательной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3.2. Требования к психолого-педагогическим условиям реализации основной образовательной программы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3.2.1. Для успешной реализации Программы должны быть обеспечены следующие психолого-педагогические условия: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поддержка инициативы и самостоятельности детей в специфических для них видах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6) возможность выбора детьми материалов, видов активности, участников совместной деятельности и общения;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7) защита детей от всех форм физического и психического насилия</w:t>
      </w:r>
      <w:r w:rsidRPr="003C5ABE">
        <w:rPr>
          <w:rFonts w:ascii="Times New Roman" w:eastAsia="Times New Roman" w:hAnsi="Times New Roman"/>
          <w:color w:val="000000"/>
          <w:sz w:val="28"/>
          <w:szCs w:val="28"/>
          <w:shd w:val="clear" w:color="auto" w:fill="FFFFFF"/>
          <w:vertAlign w:val="superscript"/>
          <w:lang w:eastAsia="ru-RU"/>
        </w:rPr>
        <w:t>5</w:t>
      </w:r>
      <w:r w:rsidRPr="003C5ABE">
        <w:rPr>
          <w:rFonts w:ascii="Times New Roman" w:eastAsia="Times New Roman" w:hAnsi="Times New Roman"/>
          <w:color w:val="000000"/>
          <w:sz w:val="28"/>
          <w:szCs w:val="28"/>
          <w:shd w:val="clear" w:color="auto" w:fill="FFFFFF"/>
          <w:lang w:eastAsia="ru-RU"/>
        </w:rPr>
        <w:t>;</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3.2.3. При реализации Программы может проводиться оценка индивидуального развития детей. Такая оценка производится </w:t>
      </w:r>
      <w:r w:rsidRPr="003C5ABE">
        <w:rPr>
          <w:rFonts w:ascii="Times New Roman" w:eastAsia="Times New Roman" w:hAnsi="Times New Roman"/>
          <w:color w:val="000000"/>
          <w:sz w:val="28"/>
          <w:szCs w:val="28"/>
          <w:shd w:val="clear" w:color="auto" w:fill="FFFFFF"/>
          <w:lang w:eastAsia="ru-RU"/>
        </w:rPr>
        <w:lastRenderedPageBreak/>
        <w:t>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оптимизации работы с группой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Участие ребенка в психологической диагностике допускается только с согласия его родителей (законных представителей).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3.2.4. Наполняемость Группы определяется с учетом возраста детей, их состояния здоровья, специфики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обеспечение эмоционального благополучия через:</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непосредственное общение с каждым ребенком;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уважительное отношение к каждому ребенку, к его чувствам и потребностям;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поддержку индивидуальности и инициативы детей через:</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создание условий для свободного выбора детьми деятельности, участников совместной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создание условий для принятия детьми решений, выражения своих чувств и мыслей;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proofErr w:type="spellStart"/>
      <w:r w:rsidRPr="003C5ABE">
        <w:rPr>
          <w:rFonts w:ascii="Times New Roman" w:eastAsia="Times New Roman" w:hAnsi="Times New Roman"/>
          <w:color w:val="000000"/>
          <w:sz w:val="28"/>
          <w:szCs w:val="28"/>
          <w:shd w:val="clear" w:color="auto" w:fill="FFFFFF"/>
          <w:lang w:eastAsia="ru-RU"/>
        </w:rPr>
        <w:t>недирективную</w:t>
      </w:r>
      <w:proofErr w:type="spellEnd"/>
      <w:r w:rsidRPr="003C5ABE">
        <w:rPr>
          <w:rFonts w:ascii="Times New Roman" w:eastAsia="Times New Roman" w:hAnsi="Times New Roman"/>
          <w:color w:val="000000"/>
          <w:sz w:val="28"/>
          <w:szCs w:val="28"/>
          <w:shd w:val="clear" w:color="auto" w:fill="FFFFFF"/>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установление правил взаимодействия в разных ситуациях:</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развитие коммуникативных способностей детей, позволяющих разрешать конфликтные ситуации со сверстниками;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развитие умения детей работать в группе сверстников;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создание условий для овладения культурными средствами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поддержку спонтанной игры детей, ее обогащение, обеспечение игрового времени и пространства;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оценку индивидуального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3.2.6. В целях эффективной реализации Программы должны быть созданы условия для: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3.2.8. Организация должна создавать возможности: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для взрослых по поиску, использованию материалов, обеспечивающих реализацию Программы, в том числе в информационной среде;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для обсуждения с родителями (законными представителями) детей вопросов, связанных с реализацией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3.3.Требования к развивающей предметно-пространственной среде.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w:t>
      </w:r>
      <w:r w:rsidRPr="003C5ABE">
        <w:rPr>
          <w:rFonts w:ascii="Times New Roman" w:eastAsia="Times New Roman" w:hAnsi="Times New Roman"/>
          <w:color w:val="000000"/>
          <w:sz w:val="28"/>
          <w:szCs w:val="28"/>
          <w:shd w:val="clear" w:color="auto" w:fill="FFFFFF"/>
          <w:lang w:eastAsia="ru-RU"/>
        </w:rPr>
        <w:lastRenderedPageBreak/>
        <w:t>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3.3.3. Развивающая предметно-пространственная среда должна обеспечивать: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реализацию различных образовательных программ;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случае организации инклюзивного образования - необходимые для него условия;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Насыщенность среды должна соответствовать возрастным возможностям детей и содержанию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двигательную активность, в том числе развитие крупной и мелкой моторики, участие в подвижных играх и соревнованиях;</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эмоциональное благополучие детей во взаимодействии с предметно-пространственным окружением;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возможность самовыражения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 xml:space="preserve">2) </w:t>
      </w:r>
      <w:proofErr w:type="spellStart"/>
      <w:r w:rsidRPr="003C5ABE">
        <w:rPr>
          <w:rFonts w:ascii="Times New Roman" w:eastAsia="Times New Roman" w:hAnsi="Times New Roman"/>
          <w:color w:val="000000"/>
          <w:sz w:val="28"/>
          <w:szCs w:val="28"/>
          <w:shd w:val="clear" w:color="auto" w:fill="FFFFFF"/>
          <w:lang w:eastAsia="ru-RU"/>
        </w:rPr>
        <w:t>Трансформируемость</w:t>
      </w:r>
      <w:proofErr w:type="spellEnd"/>
      <w:r w:rsidRPr="003C5ABE">
        <w:rPr>
          <w:rFonts w:ascii="Times New Roman" w:eastAsia="Times New Roman" w:hAnsi="Times New Roman"/>
          <w:color w:val="000000"/>
          <w:sz w:val="28"/>
          <w:szCs w:val="28"/>
          <w:shd w:val="clear" w:color="auto" w:fill="FFFFFF"/>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3) </w:t>
      </w:r>
      <w:proofErr w:type="spellStart"/>
      <w:r w:rsidRPr="003C5ABE">
        <w:rPr>
          <w:rFonts w:ascii="Times New Roman" w:eastAsia="Times New Roman" w:hAnsi="Times New Roman"/>
          <w:color w:val="000000"/>
          <w:sz w:val="28"/>
          <w:szCs w:val="28"/>
          <w:shd w:val="clear" w:color="auto" w:fill="FFFFFF"/>
          <w:lang w:eastAsia="ru-RU"/>
        </w:rPr>
        <w:t>Полифункциональность</w:t>
      </w:r>
      <w:proofErr w:type="spellEnd"/>
      <w:r w:rsidRPr="003C5ABE">
        <w:rPr>
          <w:rFonts w:ascii="Times New Roman" w:eastAsia="Times New Roman" w:hAnsi="Times New Roman"/>
          <w:color w:val="000000"/>
          <w:sz w:val="28"/>
          <w:szCs w:val="28"/>
          <w:shd w:val="clear" w:color="auto" w:fill="FFFFFF"/>
          <w:lang w:eastAsia="ru-RU"/>
        </w:rPr>
        <w:t xml:space="preserve"> материалов предполагает: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Вариативность среды предполагает: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Доступность среды предполагает: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исправность и сохранность материалов и оборудования.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3.4. Требования к кадровым условиям реализации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w:t>
      </w:r>
      <w:r w:rsidRPr="003C5ABE">
        <w:rPr>
          <w:rFonts w:ascii="Times New Roman" w:eastAsia="Times New Roman" w:hAnsi="Times New Roman"/>
          <w:color w:val="000000"/>
          <w:sz w:val="28"/>
          <w:szCs w:val="28"/>
          <w:shd w:val="clear" w:color="auto" w:fill="FFFFFF"/>
          <w:lang w:eastAsia="ru-RU"/>
        </w:rPr>
        <w:lastRenderedPageBreak/>
        <w:t>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3.4.4. При организации инклюзивного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w:t>
      </w:r>
      <w:r w:rsidRPr="003C5ABE">
        <w:rPr>
          <w:rFonts w:ascii="Times New Roman" w:eastAsia="Times New Roman" w:hAnsi="Times New Roman"/>
          <w:color w:val="000000"/>
          <w:sz w:val="28"/>
          <w:szCs w:val="28"/>
          <w:shd w:val="clear" w:color="auto" w:fill="FFFFFF"/>
          <w:lang w:eastAsia="ru-RU"/>
        </w:rPr>
        <w:lastRenderedPageBreak/>
        <w:t>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3C5ABE">
        <w:rPr>
          <w:rFonts w:ascii="Times New Roman" w:eastAsia="Times New Roman" w:hAnsi="Times New Roman"/>
          <w:color w:val="000000"/>
          <w:sz w:val="28"/>
          <w:szCs w:val="28"/>
          <w:shd w:val="clear" w:color="auto" w:fill="FFFFFF"/>
          <w:vertAlign w:val="superscript"/>
          <w:lang w:eastAsia="ru-RU"/>
        </w:rPr>
        <w:t>6</w:t>
      </w:r>
      <w:r w:rsidRPr="003C5ABE">
        <w:rPr>
          <w:rFonts w:ascii="Times New Roman" w:eastAsia="Times New Roman" w:hAnsi="Times New Roman"/>
          <w:color w:val="000000"/>
          <w:sz w:val="28"/>
          <w:szCs w:val="28"/>
          <w:shd w:val="clear" w:color="auto" w:fill="FFFFFF"/>
          <w:lang w:eastAsia="ru-RU"/>
        </w:rPr>
        <w:t>, могут быть привлечены дополнительные педагогические работники, имеющие соответствующую квалификацию.</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3.5. Требования к материально-техническим условиям реализации основной образовательной программы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3.5.1. Требования к материально-техническим условиям реализации Программы включают: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требования, определяемые в соответствии с санитарно-эпидемиологическими правилами и нормативами;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2) требования, определяемые в соответствии с правилами пожарной безопасности;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требования к средствам обучения и воспитания в соответствии с возрастом и индивидуальными особенностями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 оснащенность помещений развивающей предметно-пространственной средой;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5) требования к материально-техническому обеспечению программы (учебно-методический комплект, оборудование, оснащение (предметы).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3.6. Требования к финансовым условиям реализации основной образовательной программы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3.6.2. Финансовые условия реализации Программы должны: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1) обеспечивать возможность выполнения требований Стандарта к условиям реализации и структуре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3) отражать структуру и объем расходов, необходимых для реализации Программы, а также механизм их формирования.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3C5ABE">
        <w:rPr>
          <w:rFonts w:ascii="Times New Roman" w:eastAsia="Times New Roman" w:hAnsi="Times New Roman"/>
          <w:color w:val="000000"/>
          <w:sz w:val="28"/>
          <w:szCs w:val="28"/>
          <w:shd w:val="clear" w:color="auto" w:fill="FFFFFF"/>
          <w:lang w:eastAsia="ru-RU"/>
        </w:rPr>
        <w:t>сурдоперевод</w:t>
      </w:r>
      <w:proofErr w:type="spellEnd"/>
      <w:r w:rsidRPr="003C5ABE">
        <w:rPr>
          <w:rFonts w:ascii="Times New Roman" w:eastAsia="Times New Roman" w:hAnsi="Times New Roman"/>
          <w:color w:val="000000"/>
          <w:sz w:val="28"/>
          <w:szCs w:val="28"/>
          <w:shd w:val="clear" w:color="auto" w:fill="FFFFFF"/>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3C5ABE">
        <w:rPr>
          <w:rFonts w:ascii="Times New Roman" w:eastAsia="Times New Roman" w:hAnsi="Times New Roman"/>
          <w:color w:val="000000"/>
          <w:sz w:val="28"/>
          <w:szCs w:val="28"/>
          <w:shd w:val="clear" w:color="auto" w:fill="FFFFFF"/>
          <w:lang w:eastAsia="ru-RU"/>
        </w:rPr>
        <w:t>безбарьерную</w:t>
      </w:r>
      <w:proofErr w:type="spellEnd"/>
      <w:r w:rsidRPr="003C5ABE">
        <w:rPr>
          <w:rFonts w:ascii="Times New Roman" w:eastAsia="Times New Roman" w:hAnsi="Times New Roman"/>
          <w:color w:val="000000"/>
          <w:sz w:val="28"/>
          <w:szCs w:val="28"/>
          <w:shd w:val="clear" w:color="auto" w:fill="FFFFFF"/>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расходов на оплату труда работников, реализующих Программу;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w:t>
      </w:r>
      <w:r w:rsidRPr="003C5ABE">
        <w:rPr>
          <w:rFonts w:ascii="Times New Roman" w:eastAsia="Times New Roman" w:hAnsi="Times New Roman"/>
          <w:color w:val="000000"/>
          <w:sz w:val="28"/>
          <w:szCs w:val="28"/>
          <w:shd w:val="clear" w:color="auto" w:fill="FFFFFF"/>
          <w:lang w:eastAsia="ru-RU"/>
        </w:rPr>
        <w:lastRenderedPageBreak/>
        <w:t>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иных расходов, связанных с реализацией и обеспечением реализации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b/>
          <w:bCs/>
          <w:color w:val="000000"/>
          <w:sz w:val="28"/>
          <w:szCs w:val="28"/>
          <w:shd w:val="clear" w:color="auto" w:fill="FFFFFF"/>
          <w:lang w:eastAsia="ru-RU"/>
        </w:rPr>
        <w:t>IV. Требования к результатам освоения основной образовательной программы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w:t>
      </w:r>
      <w:r w:rsidRPr="003C5ABE">
        <w:rPr>
          <w:rFonts w:ascii="Times New Roman" w:eastAsia="Times New Roman" w:hAnsi="Times New Roman"/>
          <w:color w:val="000000"/>
          <w:sz w:val="28"/>
          <w:szCs w:val="28"/>
          <w:shd w:val="clear" w:color="auto" w:fill="FFFFFF"/>
          <w:lang w:eastAsia="ru-RU"/>
        </w:rPr>
        <w:lastRenderedPageBreak/>
        <w:t>основой объективной оценки соответствия установленным требованиям образовательной деятельности и подготовки детей</w:t>
      </w:r>
      <w:r w:rsidRPr="003C5ABE">
        <w:rPr>
          <w:rFonts w:ascii="Times New Roman" w:eastAsia="Times New Roman" w:hAnsi="Times New Roman"/>
          <w:color w:val="000000"/>
          <w:sz w:val="28"/>
          <w:szCs w:val="28"/>
          <w:shd w:val="clear" w:color="auto" w:fill="FFFFFF"/>
          <w:vertAlign w:val="superscript"/>
          <w:lang w:eastAsia="ru-RU"/>
        </w:rPr>
        <w:t>7</w:t>
      </w:r>
      <w:r w:rsidRPr="003C5ABE">
        <w:rPr>
          <w:rFonts w:ascii="Times New Roman" w:eastAsia="Times New Roman" w:hAnsi="Times New Roman"/>
          <w:color w:val="000000"/>
          <w:sz w:val="28"/>
          <w:szCs w:val="28"/>
          <w:shd w:val="clear" w:color="auto" w:fill="FFFFFF"/>
          <w:lang w:eastAsia="ru-RU"/>
        </w:rPr>
        <w:t>. Освоение Программы не сопровождается проведением промежуточных аттестаций и итоговой аттестации воспитанников</w:t>
      </w:r>
      <w:r w:rsidRPr="003C5ABE">
        <w:rPr>
          <w:rFonts w:ascii="Times New Roman" w:eastAsia="Times New Roman" w:hAnsi="Times New Roman"/>
          <w:color w:val="000000"/>
          <w:sz w:val="28"/>
          <w:szCs w:val="28"/>
          <w:shd w:val="clear" w:color="auto" w:fill="FFFFFF"/>
          <w:vertAlign w:val="superscript"/>
          <w:lang w:eastAsia="ru-RU"/>
        </w:rPr>
        <w:t>8</w:t>
      </w:r>
      <w:r w:rsidRPr="003C5ABE">
        <w:rPr>
          <w:rFonts w:ascii="Times New Roman" w:eastAsia="Times New Roman" w:hAnsi="Times New Roman"/>
          <w:color w:val="000000"/>
          <w:sz w:val="28"/>
          <w:szCs w:val="28"/>
          <w:shd w:val="clear" w:color="auto" w:fill="FFFFFF"/>
          <w:lang w:eastAsia="ru-RU"/>
        </w:rPr>
        <w:t>.</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4.4. Настоящие требования являются ориентирами для: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б) решения задач:</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формирования Программы;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анализа профессиональной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взаимодействия с семьями;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 изучения характеристик образования детей в возрасте от 2 месяцев до 8 лет;</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4.5. Целевые ориентиры не могут служить непосредственным основанием при решении управленческих задач, включая: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аттестацию педагогических кадров;</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оценку качества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распределение стимулирующего фонда оплаты труда работников Организации.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Целевые ориентиры образования в младенческом и раннем возрасте:</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 xml:space="preserve">ребенок интересуется окружающими предметами и активно действует с ними; эмоционально вовлечен в действия с игрушками и </w:t>
      </w:r>
      <w:r w:rsidRPr="003C5ABE">
        <w:rPr>
          <w:rFonts w:ascii="Times New Roman" w:eastAsia="Times New Roman" w:hAnsi="Times New Roman"/>
          <w:color w:val="000000"/>
          <w:sz w:val="28"/>
          <w:szCs w:val="28"/>
          <w:shd w:val="clear" w:color="auto" w:fill="FFFFFF"/>
          <w:lang w:eastAsia="ru-RU"/>
        </w:rPr>
        <w:lastRenderedPageBreak/>
        <w:t>другими предметами, стремится проявлять настойчивость в достижении результата своих действий;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проявляет интерес к сверстникам; наблюдает за их действиями и подражает им;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 ребенка развита крупная моторика, он стремится осваивать различные виды движения (бег, лазанье, перешагивание и пр.).</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Целевые ориентиры на этапе завершения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000000"/>
          <w:sz w:val="28"/>
          <w:szCs w:val="28"/>
          <w:shd w:val="clear" w:color="auto" w:fill="FFFFFF"/>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1</w:t>
      </w:r>
      <w:r w:rsidRPr="003C5ABE">
        <w:rPr>
          <w:rFonts w:ascii="Times New Roman" w:eastAsia="Times New Roman" w:hAnsi="Times New Roman"/>
          <w:i/>
          <w:iCs/>
          <w:color w:val="000000"/>
          <w:sz w:val="28"/>
          <w:szCs w:val="28"/>
          <w:shd w:val="clear" w:color="auto" w:fill="FFFFFF"/>
          <w:lang w:eastAsia="ru-RU"/>
        </w:rPr>
        <w:t> Российская газета, 25 декабря 1993 г.; Собрание законодательства Российской Федерации, 2009, N 1, ст. 1, ст. 2.</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2</w:t>
      </w:r>
      <w:r w:rsidRPr="003C5ABE">
        <w:rPr>
          <w:rFonts w:ascii="Times New Roman" w:eastAsia="Times New Roman" w:hAnsi="Times New Roman"/>
          <w:i/>
          <w:iCs/>
          <w:color w:val="000000"/>
          <w:sz w:val="28"/>
          <w:szCs w:val="28"/>
          <w:shd w:val="clear" w:color="auto" w:fill="FFFFFF"/>
          <w:lang w:eastAsia="ru-RU"/>
        </w:rPr>
        <w:t> Сборник международных договоров СССР, 1993, выпуск XLVI.</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3</w:t>
      </w:r>
      <w:r w:rsidRPr="003C5ABE">
        <w:rPr>
          <w:rFonts w:ascii="Times New Roman" w:eastAsia="Times New Roman" w:hAnsi="Times New Roman"/>
          <w:i/>
          <w:iCs/>
          <w:color w:val="000000"/>
          <w:sz w:val="28"/>
          <w:szCs w:val="28"/>
          <w:shd w:val="clear" w:color="auto" w:fill="FFFFFF"/>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lastRenderedPageBreak/>
        <w:t>4</w:t>
      </w:r>
      <w:r w:rsidRPr="003C5ABE">
        <w:rPr>
          <w:rFonts w:ascii="Times New Roman" w:eastAsia="Times New Roman" w:hAnsi="Times New Roman"/>
          <w:i/>
          <w:iCs/>
          <w:color w:val="000000"/>
          <w:sz w:val="28"/>
          <w:szCs w:val="28"/>
          <w:shd w:val="clear" w:color="auto" w:fill="FFFFFF"/>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5</w:t>
      </w:r>
      <w:r w:rsidRPr="003C5ABE">
        <w:rPr>
          <w:rFonts w:ascii="Times New Roman" w:eastAsia="Times New Roman" w:hAnsi="Times New Roman"/>
          <w:i/>
          <w:iCs/>
          <w:color w:val="000000"/>
          <w:sz w:val="28"/>
          <w:szCs w:val="28"/>
          <w:shd w:val="clear" w:color="auto" w:fill="FFFFFF"/>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6</w:t>
      </w:r>
      <w:r w:rsidRPr="003C5ABE">
        <w:rPr>
          <w:rFonts w:ascii="Times New Roman" w:eastAsia="Times New Roman" w:hAnsi="Times New Roman"/>
          <w:i/>
          <w:iCs/>
          <w:color w:val="000000"/>
          <w:sz w:val="28"/>
          <w:szCs w:val="28"/>
          <w:shd w:val="clear" w:color="auto" w:fill="FFFFFF"/>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7</w:t>
      </w:r>
      <w:r w:rsidRPr="003C5ABE">
        <w:rPr>
          <w:rFonts w:ascii="Times New Roman" w:eastAsia="Times New Roman" w:hAnsi="Times New Roman"/>
          <w:i/>
          <w:iCs/>
          <w:color w:val="000000"/>
          <w:sz w:val="28"/>
          <w:szCs w:val="28"/>
          <w:shd w:val="clear" w:color="auto" w:fill="FFFFFF"/>
          <w:lang w:eastAsia="ru-RU"/>
        </w:rPr>
        <w:t> </w:t>
      </w:r>
      <w:proofErr w:type="gramStart"/>
      <w:r w:rsidRPr="003C5ABE">
        <w:rPr>
          <w:rFonts w:ascii="Times New Roman" w:eastAsia="Times New Roman" w:hAnsi="Times New Roman"/>
          <w:i/>
          <w:iCs/>
          <w:color w:val="000000"/>
          <w:sz w:val="28"/>
          <w:szCs w:val="28"/>
          <w:shd w:val="clear" w:color="auto" w:fill="FFFFFF"/>
          <w:lang w:eastAsia="ru-RU"/>
        </w:rPr>
        <w:t>С</w:t>
      </w:r>
      <w:proofErr w:type="gramEnd"/>
      <w:r w:rsidRPr="003C5ABE">
        <w:rPr>
          <w:rFonts w:ascii="Times New Roman" w:eastAsia="Times New Roman" w:hAnsi="Times New Roman"/>
          <w:i/>
          <w:iCs/>
          <w:color w:val="000000"/>
          <w:sz w:val="28"/>
          <w:szCs w:val="28"/>
          <w:shd w:val="clear" w:color="auto" w:fill="FFFFFF"/>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A51E9" w:rsidRPr="003C5ABE" w:rsidRDefault="009A51E9" w:rsidP="009A51E9">
      <w:pPr>
        <w:shd w:val="clear" w:color="auto" w:fill="FFFFFF"/>
        <w:spacing w:after="120" w:line="240" w:lineRule="auto"/>
        <w:ind w:left="825" w:firstLine="993"/>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i/>
          <w:iCs/>
          <w:color w:val="000000"/>
          <w:sz w:val="28"/>
          <w:szCs w:val="28"/>
          <w:shd w:val="clear" w:color="auto" w:fill="FFFFFF"/>
          <w:vertAlign w:val="superscript"/>
          <w:lang w:eastAsia="ru-RU"/>
        </w:rPr>
        <w:t>8</w:t>
      </w:r>
      <w:r w:rsidRPr="003C5ABE">
        <w:rPr>
          <w:rFonts w:ascii="Times New Roman" w:eastAsia="Times New Roman" w:hAnsi="Times New Roman"/>
          <w:i/>
          <w:iCs/>
          <w:color w:val="000000"/>
          <w:sz w:val="28"/>
          <w:szCs w:val="28"/>
          <w:shd w:val="clear" w:color="auto" w:fill="FFFFFF"/>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9A51E9" w:rsidRPr="003C5ABE" w:rsidRDefault="009A51E9" w:rsidP="009A51E9">
      <w:pPr>
        <w:spacing w:before="180" w:line="240" w:lineRule="auto"/>
        <w:jc w:val="both"/>
        <w:rPr>
          <w:rFonts w:ascii="Times New Roman" w:eastAsia="Times New Roman" w:hAnsi="Times New Roman"/>
          <w:color w:val="848484"/>
          <w:sz w:val="28"/>
          <w:szCs w:val="28"/>
          <w:shd w:val="clear" w:color="auto" w:fill="FFFFFF"/>
          <w:lang w:eastAsia="ru-RU"/>
        </w:rPr>
      </w:pPr>
      <w:r w:rsidRPr="003C5ABE">
        <w:rPr>
          <w:rFonts w:ascii="Times New Roman" w:eastAsia="Times New Roman" w:hAnsi="Times New Roman"/>
          <w:color w:val="848484"/>
          <w:sz w:val="28"/>
          <w:szCs w:val="28"/>
          <w:shd w:val="clear" w:color="auto" w:fill="FFFFFF"/>
          <w:lang w:eastAsia="ru-RU"/>
        </w:rPr>
        <w:t> </w:t>
      </w:r>
    </w:p>
    <w:p w:rsidR="00667EC2" w:rsidRDefault="00667EC2"/>
    <w:sectPr w:rsidR="00667EC2" w:rsidSect="00667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A51E9"/>
    <w:rsid w:val="0009666B"/>
    <w:rsid w:val="000E21B7"/>
    <w:rsid w:val="003C5ABE"/>
    <w:rsid w:val="00420A73"/>
    <w:rsid w:val="00481CEF"/>
    <w:rsid w:val="00667720"/>
    <w:rsid w:val="00667EC2"/>
    <w:rsid w:val="009A51E9"/>
    <w:rsid w:val="009C06D4"/>
    <w:rsid w:val="00A4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2F9BB-B61B-4A8E-BA0F-223B9B11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4431">
      <w:bodyDiv w:val="1"/>
      <w:marLeft w:val="0"/>
      <w:marRight w:val="0"/>
      <w:marTop w:val="0"/>
      <w:marBottom w:val="0"/>
      <w:divBdr>
        <w:top w:val="none" w:sz="0" w:space="0" w:color="auto"/>
        <w:left w:val="none" w:sz="0" w:space="0" w:color="auto"/>
        <w:bottom w:val="none" w:sz="0" w:space="0" w:color="auto"/>
        <w:right w:val="none" w:sz="0" w:space="0" w:color="auto"/>
      </w:divBdr>
      <w:divsChild>
        <w:div w:id="63727891">
          <w:marLeft w:val="0"/>
          <w:marRight w:val="0"/>
          <w:marTop w:val="0"/>
          <w:marBottom w:val="0"/>
          <w:divBdr>
            <w:top w:val="single" w:sz="6" w:space="0" w:color="D9D9D9"/>
            <w:left w:val="single" w:sz="6" w:space="0" w:color="D9D9D9"/>
            <w:bottom w:val="single" w:sz="6" w:space="0" w:color="D9D9D9"/>
            <w:right w:val="single" w:sz="6" w:space="0" w:color="D9D9D9"/>
          </w:divBdr>
          <w:divsChild>
            <w:div w:id="658114500">
              <w:marLeft w:val="225"/>
              <w:marRight w:val="225"/>
              <w:marTop w:val="0"/>
              <w:marBottom w:val="75"/>
              <w:divBdr>
                <w:top w:val="none" w:sz="0" w:space="0" w:color="auto"/>
                <w:left w:val="none" w:sz="0" w:space="0" w:color="auto"/>
                <w:bottom w:val="none" w:sz="0" w:space="0" w:color="auto"/>
                <w:right w:val="none" w:sz="0" w:space="0" w:color="auto"/>
              </w:divBdr>
              <w:divsChild>
                <w:div w:id="6715669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8029</Words>
  <Characters>45770</Characters>
  <Application>Microsoft Office Word</Application>
  <DocSecurity>0</DocSecurity>
  <Lines>381</Lines>
  <Paragraphs>107</Paragraphs>
  <ScaleCrop>false</ScaleCrop>
  <Company>Krokoz™</Company>
  <LinksUpToDate>false</LinksUpToDate>
  <CharactersWithSpaces>53692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6</cp:revision>
  <dcterms:created xsi:type="dcterms:W3CDTF">2016-02-19T05:50:00Z</dcterms:created>
  <dcterms:modified xsi:type="dcterms:W3CDTF">2016-03-06T00:03:00Z</dcterms:modified>
</cp:coreProperties>
</file>